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F" w:rsidRPr="00E574CE" w:rsidRDefault="00DD341F" w:rsidP="00E574CE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</w:pPr>
      <w:r w:rsidRPr="00E574C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“石榴云”</w:t>
      </w:r>
      <w:r w:rsidR="00EE2CAF" w:rsidRPr="00E574C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客户端</w:t>
      </w:r>
      <w:r w:rsidRPr="00E574C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安装和注册指南</w:t>
      </w:r>
      <w:bookmarkStart w:id="0" w:name="_GoBack"/>
      <w:bookmarkEnd w:id="0"/>
    </w:p>
    <w:p w:rsidR="00E574CE" w:rsidRDefault="00E574CE" w:rsidP="00E574CE">
      <w:pPr>
        <w:widowControl/>
        <w:shd w:val="clear" w:color="auto" w:fill="FFFFFF"/>
        <w:spacing w:line="560" w:lineRule="exact"/>
        <w:ind w:firstLineChars="200" w:firstLine="688"/>
        <w:jc w:val="left"/>
        <w:rPr>
          <w:rFonts w:ascii="仿宋_GB2312" w:eastAsia="仿宋_GB2312" w:hAnsi="仿宋" w:hint="eastAsia"/>
          <w:color w:val="000000"/>
          <w:spacing w:val="12"/>
          <w:sz w:val="32"/>
          <w:szCs w:val="32"/>
          <w:shd w:val="clear" w:color="auto" w:fill="FFFFFF"/>
        </w:rPr>
      </w:pPr>
    </w:p>
    <w:p w:rsidR="00EE2CAF" w:rsidRPr="00E574CE" w:rsidRDefault="00EE2CAF" w:rsidP="00E574CE">
      <w:pPr>
        <w:widowControl/>
        <w:shd w:val="clear" w:color="auto" w:fill="FFFFFF"/>
        <w:spacing w:line="560" w:lineRule="exact"/>
        <w:ind w:firstLineChars="200" w:firstLine="688"/>
        <w:jc w:val="left"/>
        <w:rPr>
          <w:rFonts w:ascii="仿宋_GB2312" w:eastAsia="仿宋_GB2312" w:hAnsi="黑体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</w:pPr>
      <w:r w:rsidRPr="00E574CE">
        <w:rPr>
          <w:rFonts w:ascii="仿宋_GB2312" w:eastAsia="仿宋_GB2312" w:hAnsi="仿宋" w:hint="eastAsia"/>
          <w:color w:val="000000"/>
          <w:spacing w:val="12"/>
          <w:sz w:val="32"/>
          <w:szCs w:val="32"/>
          <w:shd w:val="clear" w:color="auto" w:fill="FFFFFF"/>
        </w:rPr>
        <w:t>“石榴云”客户端依托新疆报业传媒集团、全疆85个县级融媒体中心、各地州媒体、全区政务新媒体、优秀社会自媒体的强大采编力量和丰富内容资源，致力于为用户提供覆盖全疆的优质、原创新闻和权威、新鲜资讯。客户端新闻板块开设有要闻、视频、观点、图汇、疆游等专栏频道，发布图文、短视频、移动直播、H5动画、AR/VR等多种形式资讯。目前已集成30多个单位和部门的2800多项服务，为用户提供方便快捷的信息咨询和服务窗口。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黑体" w:cs="宋体" w:hint="eastAsia"/>
          <w:b/>
          <w:color w:val="000000"/>
          <w:spacing w:val="12"/>
          <w:kern w:val="0"/>
          <w:sz w:val="32"/>
          <w:szCs w:val="32"/>
          <w:shd w:val="clear" w:color="auto" w:fill="FFFFFF"/>
        </w:rPr>
        <w:t>（一）“石榴云”客户端安装指南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rPr>
          <w:rFonts w:ascii="仿宋_GB2312" w:eastAsia="仿宋_GB2312" w:hAnsi="仿宋" w:cs="宋体" w:hint="eastAsia"/>
          <w:b/>
          <w:bCs/>
          <w:color w:val="000000"/>
          <w:spacing w:val="12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b/>
          <w:bCs/>
          <w:color w:val="000000"/>
          <w:spacing w:val="12"/>
          <w:kern w:val="0"/>
          <w:sz w:val="32"/>
          <w:szCs w:val="32"/>
        </w:rPr>
        <w:t>第一种下载方式：应用市场下载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1.苹果手机用户可在苹果商店搜索“石榴云”APP下载安装；</w:t>
      </w:r>
    </w:p>
    <w:p w:rsidR="00EE2CAF" w:rsidRPr="00E574CE" w:rsidRDefault="00EE2CAF" w:rsidP="00E574CE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2.安卓手机用户可在腾讯应用宝、华为、小米、OPPO、VIVO、搜狗等应用市场搜索“石榴云”APP下载安装。</w:t>
      </w:r>
    </w:p>
    <w:p w:rsidR="00EE2CAF" w:rsidRPr="00E574CE" w:rsidRDefault="00EE2CAF" w:rsidP="00E574CE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b/>
          <w:bCs/>
          <w:color w:val="000000"/>
          <w:spacing w:val="12"/>
          <w:kern w:val="0"/>
          <w:sz w:val="32"/>
          <w:szCs w:val="32"/>
          <w:shd w:val="clear" w:color="auto" w:fill="FFFFFF"/>
        </w:rPr>
        <w:t>第二种下载方式：扫码下载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1.微信或者手机QQ扫二维码（如图所示）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黑体" w:cs="宋体" w:hint="eastAsia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1A9EBEA" wp14:editId="0ECC31E0">
            <wp:extent cx="2482215" cy="2482215"/>
            <wp:effectExtent l="0" t="0" r="0" b="0"/>
            <wp:docPr id="5" name="图片 5" descr="http://www.zgtks.gov.cn/zgtks/gggs/202101/da015e783f3244efb58d896880dec713/images/21539b799aba494da9998e7153da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tks.gov.cn/zgtks/gggs/202101/da015e783f3244efb58d896880dec713/images/21539b799aba494da9998e7153da3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4CE">
        <w:rPr>
          <w:rFonts w:ascii="仿宋_GB2312" w:eastAsia="仿宋_GB2312" w:hAnsi="Arial" w:cs="Arial" w:hint="eastAsia"/>
          <w:color w:val="000000"/>
          <w:spacing w:val="12"/>
          <w:kern w:val="0"/>
          <w:sz w:val="32"/>
          <w:szCs w:val="32"/>
        </w:rPr>
        <w:t> 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Arial" w:cs="Arial" w:hint="eastAsia"/>
          <w:color w:val="000000"/>
          <w:spacing w:val="12"/>
          <w:kern w:val="0"/>
          <w:sz w:val="32"/>
          <w:szCs w:val="32"/>
        </w:rPr>
        <w:t> 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2.打开页面，苹果手机可自动跳转苹果商店下载，安卓用户点击右上角“...”，选择在手机浏览器中打开页面（如图所示）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noProof/>
          <w:color w:val="000000"/>
          <w:spacing w:val="12"/>
          <w:kern w:val="0"/>
          <w:sz w:val="32"/>
          <w:szCs w:val="32"/>
          <w:shd w:val="clear" w:color="auto" w:fill="FFFFFF"/>
        </w:rPr>
        <w:drawing>
          <wp:inline distT="0" distB="0" distL="0" distR="0" wp14:anchorId="4AA204E3" wp14:editId="44A2603E">
            <wp:extent cx="2883728" cy="3645725"/>
            <wp:effectExtent l="0" t="0" r="0" b="0"/>
            <wp:docPr id="4" name="图片 4" descr="http://www.zgtks.gov.cn/zgtks/gggs/202101/da015e783f3244efb58d896880dec713/images/2e6b6a073e1c43f99b1a3f08fbec5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tks.gov.cn/zgtks/gggs/202101/da015e783f3244efb58d896880dec713/images/2e6b6a073e1c43f99b1a3f08fbec59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32"/>
                    <a:stretch/>
                  </pic:blipFill>
                  <pic:spPr bwMode="auto">
                    <a:xfrm>
                      <a:off x="0" y="0"/>
                      <a:ext cx="2887129" cy="36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 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lastRenderedPageBreak/>
        <w:t>3.点击页面中的“立即下载”，根据提示下载安装即可。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</w:pP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b/>
          <w:color w:val="000000"/>
          <w:spacing w:val="12"/>
          <w:kern w:val="0"/>
          <w:sz w:val="32"/>
          <w:szCs w:val="32"/>
          <w:shd w:val="clear" w:color="auto" w:fill="FFFFFF"/>
        </w:rPr>
        <w:t>（二）如何注册“石榴云”</w:t>
      </w:r>
    </w:p>
    <w:p w:rsidR="00EE2CAF" w:rsidRPr="00E574CE" w:rsidRDefault="00EE2CAF" w:rsidP="00EE2CAF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宋体" w:cs="Times New Roman" w:hint="eastAsia"/>
          <w:b/>
          <w:bCs/>
          <w:color w:val="021EAA"/>
          <w:kern w:val="0"/>
          <w:sz w:val="32"/>
          <w:szCs w:val="32"/>
        </w:rPr>
        <w:t>步骤如下：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E574CE">
        <w:rPr>
          <w:rFonts w:ascii="仿宋_GB2312" w:eastAsia="仿宋_GB2312" w:hAnsi="仿宋" w:cs="宋体" w:hint="eastAsia"/>
          <w:color w:val="000000"/>
          <w:spacing w:val="12"/>
          <w:kern w:val="0"/>
          <w:sz w:val="32"/>
          <w:szCs w:val="32"/>
          <w:shd w:val="clear" w:color="auto" w:fill="FFFFFF"/>
        </w:rPr>
        <w:t>.</w:t>
      </w:r>
      <w:r w:rsidRPr="00E574C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打开“石榴云”客户端，点击右上角头像（如图所示）。</w:t>
      </w:r>
    </w:p>
    <w:p w:rsidR="00EE2CAF" w:rsidRPr="00E574CE" w:rsidRDefault="00EE2CAF" w:rsidP="00E574CE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61FF6F9E" wp14:editId="1F69FE48">
            <wp:extent cx="3320222" cy="3325091"/>
            <wp:effectExtent l="0" t="0" r="0" b="8890"/>
            <wp:docPr id="3" name="图片 3" descr="http://www.zgtks.gov.cn/zgtks/gggs/202101/da015e783f3244efb58d896880dec713/images/1192d259997041a28f3e401fa03a6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tks.gov.cn/zgtks/gggs/202101/da015e783f3244efb58d896880dec713/images/1192d259997041a28f3e401fa03a6b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95"/>
                    <a:stretch/>
                  </pic:blipFill>
                  <pic:spPr bwMode="auto">
                    <a:xfrm>
                      <a:off x="0" y="0"/>
                      <a:ext cx="3321862" cy="33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2.点击登录，按提示进行注册即可（如图所示）。</w:t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61620CD6" wp14:editId="09935D04">
            <wp:extent cx="4037610" cy="3503220"/>
            <wp:effectExtent l="0" t="0" r="1270" b="2540"/>
            <wp:docPr id="2" name="图片 2" descr="http://www.zgtks.gov.cn/zgtks/gggs/202101/da015e783f3244efb58d896880dec713/images/8a26d6c58493498ea330aed4dde56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gtks.gov.cn/zgtks/gggs/202101/da015e783f3244efb58d896880dec713/images/8a26d6c58493498ea330aed4dde561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3"/>
                    <a:stretch/>
                  </pic:blipFill>
                  <pic:spPr bwMode="auto">
                    <a:xfrm>
                      <a:off x="0" y="0"/>
                      <a:ext cx="4043555" cy="35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CAF" w:rsidRPr="00E574CE" w:rsidRDefault="00EE2CAF" w:rsidP="00EE2CAF">
      <w:pPr>
        <w:widowControl/>
        <w:shd w:val="clear" w:color="auto" w:fill="FFFFFF"/>
        <w:spacing w:before="100" w:beforeAutospacing="1" w:after="240" w:line="525" w:lineRule="atLeast"/>
        <w:jc w:val="center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E574CE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75640BD0" wp14:editId="1A260E98">
            <wp:extent cx="3966210" cy="8455025"/>
            <wp:effectExtent l="0" t="0" r="0" b="3175"/>
            <wp:docPr id="1" name="图片 1" descr="http://www.zgtks.gov.cn/zgtks/gggs/202101/da015e783f3244efb58d896880dec713/images/731fbc8ea023416fb586055aea27b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gtks.gov.cn/zgtks/gggs/202101/da015e783f3244efb58d896880dec713/images/731fbc8ea023416fb586055aea27b7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EB" w:rsidRDefault="00D84AEB"/>
    <w:sectPr w:rsidR="00D8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28" w:rsidRDefault="00695B28" w:rsidP="00EE2CAF">
      <w:r>
        <w:separator/>
      </w:r>
    </w:p>
  </w:endnote>
  <w:endnote w:type="continuationSeparator" w:id="0">
    <w:p w:rsidR="00695B28" w:rsidRDefault="00695B28" w:rsidP="00E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28" w:rsidRDefault="00695B28" w:rsidP="00EE2CAF">
      <w:r>
        <w:separator/>
      </w:r>
    </w:p>
  </w:footnote>
  <w:footnote w:type="continuationSeparator" w:id="0">
    <w:p w:rsidR="00695B28" w:rsidRDefault="00695B28" w:rsidP="00EE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4"/>
    <w:rsid w:val="002D4111"/>
    <w:rsid w:val="00520318"/>
    <w:rsid w:val="00695B28"/>
    <w:rsid w:val="00B23E1F"/>
    <w:rsid w:val="00B8472B"/>
    <w:rsid w:val="00CD1884"/>
    <w:rsid w:val="00D84AEB"/>
    <w:rsid w:val="00DD341F"/>
    <w:rsid w:val="00E574CE"/>
    <w:rsid w:val="00E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E2C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CAF"/>
    <w:rPr>
      <w:sz w:val="18"/>
      <w:szCs w:val="18"/>
    </w:rPr>
  </w:style>
  <w:style w:type="character" w:customStyle="1" w:styleId="15">
    <w:name w:val="15"/>
    <w:basedOn w:val="a0"/>
    <w:rsid w:val="00EE2CAF"/>
  </w:style>
  <w:style w:type="paragraph" w:customStyle="1" w:styleId="p">
    <w:name w:val="p"/>
    <w:basedOn w:val="a"/>
    <w:rsid w:val="00EE2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E2C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CA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E2CA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E2C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CAF"/>
    <w:rPr>
      <w:sz w:val="18"/>
      <w:szCs w:val="18"/>
    </w:rPr>
  </w:style>
  <w:style w:type="character" w:customStyle="1" w:styleId="15">
    <w:name w:val="15"/>
    <w:basedOn w:val="a0"/>
    <w:rsid w:val="00EE2CAF"/>
  </w:style>
  <w:style w:type="paragraph" w:customStyle="1" w:styleId="p">
    <w:name w:val="p"/>
    <w:basedOn w:val="a"/>
    <w:rsid w:val="00EE2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E2C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CA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E2CA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2021-01-14T03:15:00Z</dcterms:created>
  <dcterms:modified xsi:type="dcterms:W3CDTF">2021-01-14T05:24:00Z</dcterms:modified>
</cp:coreProperties>
</file>