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u w:val="single"/>
        </w:rPr>
        <w:t xml:space="preserve">          </w:t>
      </w:r>
      <w:r>
        <w:rPr>
          <w:rFonts w:hint="eastAsia" w:ascii="宋体" w:hAnsi="宋体"/>
          <w:b/>
          <w:sz w:val="44"/>
          <w:szCs w:val="44"/>
        </w:rPr>
        <w:t>律师事务所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关于设立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sz w:val="44"/>
          <w:szCs w:val="44"/>
        </w:rPr>
        <w:t>代表处的申请书</w:t>
      </w:r>
    </w:p>
    <w:p>
      <w:pPr>
        <w:spacing w:line="420" w:lineRule="exact"/>
        <w:ind w:left="1"/>
        <w:jc w:val="center"/>
        <w:rPr>
          <w:rFonts w:ascii="宋体" w:hAnsi="宋体"/>
          <w:b/>
          <w:sz w:val="44"/>
          <w:szCs w:val="44"/>
        </w:rPr>
      </w:pP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  <w:u w:val="single"/>
        </w:rPr>
      </w:pP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spacing w:val="4"/>
          <w:sz w:val="32"/>
          <w:szCs w:val="32"/>
        </w:rPr>
        <w:t>律师事务所根据《香港、澳门特别行政区律师事务所驻内地代表机构管理办法》的规定，特申请在中华人民共和国</w:t>
      </w:r>
      <w:r>
        <w:rPr>
          <w:rFonts w:eastAsia="仿宋_GB2312"/>
          <w:spacing w:val="4"/>
          <w:sz w:val="32"/>
          <w:szCs w:val="32"/>
          <w:u w:val="single"/>
        </w:rPr>
        <w:t xml:space="preserve">               </w:t>
      </w:r>
      <w:r>
        <w:rPr>
          <w:rFonts w:hint="eastAsia" w:eastAsia="仿宋_GB2312"/>
          <w:spacing w:val="4"/>
          <w:sz w:val="32"/>
          <w:szCs w:val="32"/>
        </w:rPr>
        <w:t>（所选择的省份及城市名称）设立常驻代表机构。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我们在此声明：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（一）本所系在</w:t>
      </w:r>
      <w:r>
        <w:rPr>
          <w:rFonts w:eastAsia="仿宋_GB2312"/>
          <w:spacing w:val="4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4"/>
          <w:sz w:val="32"/>
          <w:szCs w:val="32"/>
        </w:rPr>
        <w:t>合法成立并执业的律师事务所，本所成员和律师拥有在</w:t>
      </w:r>
      <w:r>
        <w:rPr>
          <w:rFonts w:eastAsia="仿宋_GB2312"/>
          <w:spacing w:val="4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4"/>
          <w:sz w:val="32"/>
          <w:szCs w:val="32"/>
        </w:rPr>
        <w:t>国家（地区）合法执业的资格。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（二）本所没有因违反所在地区律师法律法规、律师职业道德、执业纪律受到处罚。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（三）本所拟派驻代表机构的代表在执业资格取得国具有合法执业的资格。上述人员不存在下述事项：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1</w:t>
      </w:r>
      <w:r>
        <w:rPr>
          <w:rFonts w:hint="eastAsia" w:eastAsia="仿宋_GB2312"/>
          <w:spacing w:val="4"/>
          <w:sz w:val="32"/>
          <w:szCs w:val="32"/>
        </w:rPr>
        <w:t>.依据法律曾被判处相当于监禁以上刑罚；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hint="eastAsia" w:eastAsia="仿宋_GB2312"/>
          <w:spacing w:val="4"/>
          <w:sz w:val="32"/>
          <w:szCs w:val="32"/>
        </w:rPr>
        <w:t>.依据法律受到停止律师执业资格或以上处分未满三年；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3</w:t>
      </w:r>
      <w:r>
        <w:rPr>
          <w:rFonts w:hint="eastAsia" w:eastAsia="仿宋_GB2312"/>
          <w:spacing w:val="4"/>
          <w:sz w:val="32"/>
          <w:szCs w:val="32"/>
        </w:rPr>
        <w:t>.依据法律被确定为无行为能力、限制行为能力或破产人，尚未恢复权利。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四）本申请书及其附件所提供的信息、文件和材料在申请提交时是真实、完整和准确的。本申请书及其附件的中文译文与原文是一致的。自本申请提交之日至获得批准前，如果上述信息、文件和材料发生变化，我们将及时予以披露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（五）代表本所在本申请书及其附件上签字的人员已经获得本所的授权。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我们在此承诺：本申请获得批准后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（一）本所将对代表机构和派驻代表的法律服务活动承担全部民事责任；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（二）本所代表机构和派驻代表将遵守中国的相关法律、法规；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（三）本所将为代表机构和派驻代表购买符合要求的律师执业责任保险。</w:t>
      </w:r>
    </w:p>
    <w:p>
      <w:pPr>
        <w:spacing w:beforeLines="50" w:afterLines="50" w:line="420" w:lineRule="exact"/>
        <w:jc w:val="center"/>
        <w:rPr>
          <w:rFonts w:ascii="黑体" w:hAnsi="Garamond" w:eastAsia="黑体"/>
          <w:bCs/>
          <w:sz w:val="32"/>
          <w:szCs w:val="32"/>
        </w:rPr>
      </w:pPr>
      <w:r>
        <w:rPr>
          <w:rFonts w:hint="eastAsia" w:ascii="黑体" w:hAnsi="Garamond" w:eastAsia="黑体"/>
          <w:bCs/>
          <w:sz w:val="32"/>
          <w:szCs w:val="32"/>
        </w:rPr>
        <w:t>第二部分  申请人情况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申请人名称（原文和中文译名）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总部地址和通讯方法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主要负责人姓名、职务、通讯方法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本申请负责人姓名、职务、通讯方法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组织形式及其法律性质、所承担的民事法律责任形式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律师人数、合伙人（股东）人数、雇员人数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在本地区及外国（地区）设立分支机构或代表机构的情况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开业时间和历史、业务领域、主要业绩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近年来主要的法律业务和客户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与中国有关的法律业务和客户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购买律师执业责任保险的金额和范围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其它情况</w:t>
      </w:r>
    </w:p>
    <w:p>
      <w:pPr>
        <w:spacing w:beforeLines="50" w:afterLines="50" w:line="420" w:lineRule="exact"/>
        <w:jc w:val="center"/>
        <w:rPr>
          <w:rFonts w:ascii="黑体" w:hAnsi="Garamond" w:eastAsia="黑体"/>
          <w:bCs/>
          <w:sz w:val="32"/>
          <w:szCs w:val="32"/>
        </w:rPr>
      </w:pPr>
      <w:r>
        <w:rPr>
          <w:rFonts w:hint="eastAsia" w:ascii="黑体" w:hAnsi="Garamond" w:eastAsia="黑体"/>
          <w:bCs/>
          <w:sz w:val="32"/>
          <w:szCs w:val="32"/>
        </w:rPr>
        <w:t>第三部分  申请设立的代表机构情况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代表机构名称（原文和中文译名）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代表机构驻在省份和城市、驻在期限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代表机构的业务范围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可行性分析和发展计划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派驻代表的主要情况、拟任职务、期限和授权范围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其它情况</w:t>
      </w:r>
    </w:p>
    <w:p>
      <w:pPr>
        <w:spacing w:line="420" w:lineRule="exact"/>
        <w:ind w:firstLine="656" w:firstLineChars="200"/>
        <w:rPr>
          <w:rFonts w:eastAsia="仿宋_GB2312"/>
          <w:spacing w:val="4"/>
          <w:sz w:val="32"/>
          <w:szCs w:val="32"/>
        </w:rPr>
      </w:pPr>
    </w:p>
    <w:p>
      <w:pPr>
        <w:spacing w:line="420" w:lineRule="exact"/>
        <w:ind w:firstLine="4100" w:firstLineChars="125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申请人：</w:t>
      </w:r>
    </w:p>
    <w:p>
      <w:pPr>
        <w:spacing w:line="420" w:lineRule="exact"/>
        <w:ind w:firstLine="3444" w:firstLineChars="1050"/>
        <w:rPr>
          <w:rFonts w:eastAsia="仿宋_GB2312"/>
          <w:spacing w:val="4"/>
          <w:sz w:val="32"/>
          <w:szCs w:val="32"/>
        </w:rPr>
      </w:pPr>
      <w:r>
        <w:rPr>
          <w:rFonts w:hint="eastAsia" w:eastAsia="仿宋_GB2312"/>
          <w:spacing w:val="4"/>
          <w:sz w:val="32"/>
          <w:szCs w:val="32"/>
        </w:rPr>
        <w:t>授权签署人：</w:t>
      </w:r>
    </w:p>
    <w:p>
      <w:pPr>
        <w:spacing w:line="420" w:lineRule="exact"/>
        <w:ind w:firstLine="3772" w:firstLineChars="1150"/>
        <w:rPr>
          <w:rFonts w:hint="eastAsia" w:eastAsia="仿宋_GB2312"/>
          <w:spacing w:val="4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</w:sectPr>
      </w:pPr>
      <w:r>
        <w:rPr>
          <w:rFonts w:hint="eastAsia" w:eastAsia="仿宋_GB2312"/>
          <w:spacing w:val="4"/>
          <w:sz w:val="32"/>
          <w:szCs w:val="32"/>
        </w:rPr>
        <w:t>申请日期</w:t>
      </w:r>
      <w:r>
        <w:rPr>
          <w:rFonts w:hint="eastAsia" w:eastAsia="仿宋_GB2312"/>
          <w:spacing w:val="4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64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038"/>
    <w:rsid w:val="00265331"/>
    <w:rsid w:val="00373DE1"/>
    <w:rsid w:val="00395F2C"/>
    <w:rsid w:val="003E0C06"/>
    <w:rsid w:val="0058624C"/>
    <w:rsid w:val="00634DF0"/>
    <w:rsid w:val="006D60B4"/>
    <w:rsid w:val="00751D5D"/>
    <w:rsid w:val="007F5646"/>
    <w:rsid w:val="00804183"/>
    <w:rsid w:val="00861BBA"/>
    <w:rsid w:val="00A1283A"/>
    <w:rsid w:val="00A20BD7"/>
    <w:rsid w:val="00A4535A"/>
    <w:rsid w:val="00B70CE5"/>
    <w:rsid w:val="00C81023"/>
    <w:rsid w:val="00CA72C5"/>
    <w:rsid w:val="00D7132C"/>
    <w:rsid w:val="00E0506A"/>
    <w:rsid w:val="00E22038"/>
    <w:rsid w:val="00E94B81"/>
    <w:rsid w:val="00F91EB2"/>
    <w:rsid w:val="4AB84484"/>
    <w:rsid w:val="4E4F5933"/>
    <w:rsid w:val="7620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snapToGrid w:val="0"/>
      <w:ind w:right="210" w:rightChars="100"/>
      <w:jc w:val="righ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iPriority w:val="0"/>
    <w:rPr>
      <w:rFonts w:ascii="Times New Roman" w:hAnsi="Times New Roman" w:eastAsia="宋体"/>
      <w:sz w:val="18"/>
    </w:rPr>
  </w:style>
  <w:style w:type="character" w:customStyle="1" w:styleId="7">
    <w:name w:val="页脚 Char"/>
    <w:link w:val="2"/>
    <w:uiPriority w:val="0"/>
    <w:rPr>
      <w:rFonts w:eastAsia="宋体"/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2018-09-17T11:22:00Z</dcterms:created>
  <dc:creator>?????????</dc:creator>
  <cp:lastModifiedBy>yf</cp:lastModifiedBy>
  <cp:lastPrinted>2020-08-12T02:25:05Z</cp:lastPrinted>
  <dcterms:modified xsi:type="dcterms:W3CDTF">2020-08-12T02:25:22Z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