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香港、澳门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变更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代表机构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中英文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名称申请表</w:t>
      </w:r>
    </w:p>
    <w:p>
      <w:pPr>
        <w:jc w:val="center"/>
        <w:rPr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10"/>
        <w:gridCol w:w="22"/>
        <w:gridCol w:w="1558"/>
        <w:gridCol w:w="62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申请人名称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拟变更代表处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拟派首席代表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拟派代表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申请人成立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时间、地点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组织形式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合伙人（股东）人数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律师人数（不含合伙人或股东）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主要业务领域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总部地址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本申请联系人及职务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联系传真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联系邮箱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如属增设代表处，说明已设立代表处的名称和设立时间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r>
        <w:rPr>
          <w:rFonts w:hint="eastAsia" w:ascii="仿宋_GB2312" w:hAnsi="仿宋_GB2312" w:eastAsia="仿宋_GB2312" w:cs="仿宋_GB2312"/>
          <w:sz w:val="24"/>
          <w:szCs w:val="24"/>
        </w:rPr>
        <w:t>注：该表格作为附件需填写完整并提交一份，无需做公证和认证。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C76"/>
    <w:rsid w:val="001E14B8"/>
    <w:rsid w:val="00222614"/>
    <w:rsid w:val="00313C76"/>
    <w:rsid w:val="0060057A"/>
    <w:rsid w:val="006F05E0"/>
    <w:rsid w:val="00A82C56"/>
    <w:rsid w:val="00B342C2"/>
    <w:rsid w:val="00BE75E6"/>
    <w:rsid w:val="00E11089"/>
    <w:rsid w:val="00E870BB"/>
    <w:rsid w:val="00EF2BF4"/>
    <w:rsid w:val="00F22C55"/>
    <w:rsid w:val="25F403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3</TotalTime>
  <ScaleCrop>false</ScaleCrop>
  <LinksUpToDate>false</LinksUpToDate>
  <CharactersWithSpaces>248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2018-09-17T12:35:00Z</dcterms:created>
  <dc:creator>user</dc:creator>
  <cp:lastModifiedBy>yf</cp:lastModifiedBy>
  <dcterms:modified xsi:type="dcterms:W3CDTF">2020-08-12T02:19:00Z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